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80624731"/>
      <w:r>
        <w:rPr>
          <w:rFonts w:ascii="Times New Roman" w:hAnsi="Times New Roman"/>
          <w:b/>
          <w:sz w:val="28"/>
          <w:szCs w:val="28"/>
        </w:rPr>
        <w:t xml:space="preserve">TÍTULO DO RESUMO </w:t>
      </w:r>
      <w:r>
        <w:rPr>
          <w:rFonts w:ascii="Times New Roman" w:hAnsi="Times New Roman"/>
          <w:b/>
          <w:bCs/>
        </w:rPr>
        <w:t>(até 200 caracteres)</w:t>
      </w:r>
    </w:p>
    <w:bookmarkEnd w:id="0"/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completo autor(a) – Instituição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(e-mail entre parênteses)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completo autor(a) – Instituição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(e-mail entre parênteses)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Até 5 autores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(Times New Roman 12, alinhado à esquerda, espaço simples)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b/>
          <w:sz w:val="24"/>
          <w:szCs w:val="24"/>
          <w:lang w:val="pt-BR"/>
        </w:rPr>
        <w:t>EIXO</w:t>
      </w:r>
      <w:r>
        <w:rPr>
          <w:rFonts w:ascii="Times New Roman" w:hAnsi="Times New Roman"/>
          <w:b/>
          <w:sz w:val="24"/>
          <w:szCs w:val="24"/>
        </w:rPr>
        <w:t xml:space="preserve"> de Trabalho: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Ciências Agrárias ou Educação ou Gestão, negócios e comunidade)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i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</w:rPr>
        <w:t xml:space="preserve">RESUMO: </w:t>
      </w:r>
      <w:r>
        <w:rPr>
          <w:rFonts w:ascii="Times New Roman" w:hAnsi="Times New Roman"/>
          <w:sz w:val="24"/>
          <w:szCs w:val="24"/>
        </w:rPr>
        <w:t xml:space="preserve">Este </w:t>
      </w:r>
      <w:r>
        <w:rPr>
          <w:rFonts w:ascii="Times New Roman" w:hAnsi="Times New Roman"/>
          <w:b/>
          <w:sz w:val="24"/>
          <w:szCs w:val="24"/>
        </w:rPr>
        <w:t xml:space="preserve">resumo </w:t>
      </w:r>
      <w:r>
        <w:rPr>
          <w:rFonts w:ascii="Times New Roman" w:hAnsi="Times New Roman"/>
          <w:sz w:val="24"/>
          <w:szCs w:val="24"/>
        </w:rPr>
        <w:t>será submetido para a “</w:t>
      </w:r>
      <w:r>
        <w:rPr>
          <w:rFonts w:ascii="Times New Roman" w:hAnsi="Times New Roman"/>
          <w:b/>
          <w:sz w:val="24"/>
          <w:szCs w:val="24"/>
        </w:rPr>
        <w:t>IV JENPEX: Educação e Trabalho</w:t>
      </w:r>
      <w:r>
        <w:rPr>
          <w:rFonts w:ascii="Times New Roman" w:hAnsi="Times New Roman" w:eastAsia="Times New Roman"/>
          <w:b/>
          <w:sz w:val="24"/>
          <w:szCs w:val="24"/>
          <w:lang w:eastAsia="pt-BR"/>
        </w:rPr>
        <w:t>: mais de uma década de atuação do IFMT no Araguaia-Xingu</w:t>
      </w:r>
      <w:r>
        <w:rPr>
          <w:rFonts w:ascii="Times New Roman" w:hAnsi="Times New Roman"/>
          <w:b/>
          <w:bCs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e, caso venha a ser aprovado, será apresentado exclusivamente como Comunicação Oral de forma remota, ocasião em que será projetado o próprio resumo. Serão aceitos trabalhos na área de Ensino, Pesquisa e Extensão, como: Relatos de Experiência, Resultados de Pesquisa e Resultados de Projetos em um dos três Grupos de Trabalhos: Agrárias; Educação; ou Gestão, negócios e comunidade. </w:t>
      </w:r>
      <w:bookmarkStart w:id="1" w:name="_Hlk80625179"/>
      <w:r>
        <w:rPr>
          <w:rFonts w:ascii="Times New Roman" w:hAnsi="Times New Roman"/>
          <w:sz w:val="24"/>
          <w:szCs w:val="24"/>
        </w:rPr>
        <w:t>O mesmo deve conter no mínimo 150 palavras e no máximo 300 palavras</w:t>
      </w:r>
      <w:bookmarkEnd w:id="1"/>
      <w:r>
        <w:rPr>
          <w:rFonts w:ascii="Times New Roman" w:hAnsi="Times New Roman"/>
          <w:sz w:val="24"/>
          <w:szCs w:val="24"/>
        </w:rPr>
        <w:t xml:space="preserve"> (até 3</w:t>
      </w:r>
      <w:r>
        <w:rPr>
          <w:rFonts w:hint="default" w:ascii="Times New Roman" w:hAnsi="Times New Roman"/>
          <w:sz w:val="24"/>
          <w:szCs w:val="24"/>
          <w:lang w:val="pt-BR"/>
        </w:rPr>
        <w:t>5</w:t>
      </w:r>
      <w:r>
        <w:rPr>
          <w:rFonts w:ascii="Times New Roman" w:hAnsi="Times New Roman"/>
          <w:sz w:val="24"/>
          <w:szCs w:val="24"/>
        </w:rPr>
        <w:t xml:space="preserve">00 caracteres) </w:t>
      </w:r>
      <w:r>
        <w:rPr>
          <w:rFonts w:ascii="Times New Roman" w:hAnsi="Times New Roman" w:eastAsia="Times New Roman"/>
          <w:color w:val="000000"/>
          <w:sz w:val="24"/>
          <w:szCs w:val="24"/>
          <w:lang w:eastAsia="pt-BR"/>
        </w:rPr>
        <w:t xml:space="preserve">e conter: o tema delimitado, uma breve justificativa, o(s) objetivo(s), a metodologia utilizada, os resultados e as conclusões, usando o verbo na voz ativa. A falta de qualquer um desses elementos implicará na reprovação ou reformulação do trabalho. </w:t>
      </w:r>
      <w:r>
        <w:rPr>
          <w:rFonts w:ascii="Times New Roman" w:hAnsi="Times New Roman"/>
          <w:sz w:val="24"/>
          <w:szCs w:val="24"/>
        </w:rPr>
        <w:t xml:space="preserve">A submissão deverá ser efetuada em formato editável (doc., docx...) pelo sistema de eventos do IFMT (https://eventos.ifmt.edu.br/), até o dia </w:t>
      </w:r>
      <w:r>
        <w:rPr>
          <w:rFonts w:ascii="Times New Roman" w:hAnsi="Times New Roman"/>
          <w:color w:val="auto"/>
          <w:sz w:val="24"/>
          <w:szCs w:val="24"/>
        </w:rPr>
        <w:t>24/</w:t>
      </w:r>
      <w:r>
        <w:rPr>
          <w:rFonts w:ascii="Times New Roman" w:hAnsi="Times New Roman"/>
          <w:sz w:val="24"/>
          <w:szCs w:val="24"/>
        </w:rPr>
        <w:t xml:space="preserve">10/2021 para avaliação, contendo no </w:t>
      </w:r>
      <w:r>
        <w:rPr>
          <w:rFonts w:ascii="Times New Roman" w:hAnsi="Times New Roman"/>
          <w:b/>
          <w:bCs/>
          <w:sz w:val="24"/>
          <w:szCs w:val="24"/>
        </w:rPr>
        <w:t>campo assunto</w:t>
      </w:r>
      <w:r>
        <w:rPr>
          <w:rFonts w:ascii="Times New Roman" w:hAnsi="Times New Roman"/>
          <w:sz w:val="24"/>
          <w:szCs w:val="24"/>
        </w:rPr>
        <w:t xml:space="preserve">: Agrárias ou Educação ou Comunidade. Para utilizar este modelo, basta digitar o seu texto sobre o modelo apresentado ou utilizar as opções de estilos e formatação do Word. </w:t>
      </w:r>
      <w:r>
        <w:rPr>
          <w:rFonts w:ascii="Times New Roman" w:hAnsi="Times New Roman" w:eastAsia="Times New Roman"/>
          <w:color w:val="000000"/>
          <w:sz w:val="24"/>
          <w:szCs w:val="24"/>
          <w:lang w:eastAsia="pt-BR"/>
        </w:rPr>
        <w:t xml:space="preserve">As palavras-chave, </w:t>
      </w:r>
      <w:bookmarkStart w:id="2" w:name="_Hlk80625245"/>
      <w:r>
        <w:rPr>
          <w:rFonts w:ascii="Times New Roman" w:hAnsi="Times New Roman" w:eastAsia="Times New Roman"/>
          <w:color w:val="000000"/>
          <w:sz w:val="24"/>
          <w:szCs w:val="24"/>
          <w:lang w:eastAsia="pt-BR"/>
        </w:rPr>
        <w:t xml:space="preserve">entre 3 a 5, devem figurar logo abaixo do texto do resumo, separadas entre si por vírgula. </w:t>
      </w:r>
      <w:bookmarkEnd w:id="2"/>
      <w:r>
        <w:rPr>
          <w:rFonts w:ascii="Times New Roman" w:hAnsi="Times New Roman" w:eastAsia="Times New Roman"/>
          <w:color w:val="000000"/>
          <w:sz w:val="24"/>
          <w:szCs w:val="24"/>
          <w:lang w:eastAsia="pt-BR"/>
        </w:rPr>
        <w:t>(Parágrafo único, Times New Roman 12, texto justificado).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eastAsia="pt-BR"/>
        </w:rPr>
      </w:pPr>
      <w:bookmarkStart w:id="3" w:name="_GoBack"/>
      <w:bookmarkEnd w:id="3"/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Palavras-chave:</w:t>
      </w:r>
      <w:r>
        <w:rPr>
          <w:rFonts w:ascii="Times New Roman" w:hAnsi="Times New Roman"/>
          <w:sz w:val="24"/>
          <w:szCs w:val="24"/>
        </w:rPr>
        <w:t xml:space="preserve"> Normas de publicação, Anais de eventos, Publicação.</w:t>
      </w: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701" w:right="1418" w:bottom="1418" w:left="1701" w:header="227" w:footer="567" w:gutter="0"/>
      <w:cols w:space="720" w:num="1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21" w:usb3="00000000" w:csb0="000001BF" w:csb1="00000000"/>
  </w:font>
  <w:font w:name="Droid Sans Fallbac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reeSans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DejaVu Sans">
    <w:altName w:val="Segoe Print"/>
    <w:panose1 w:val="00000000000000000000"/>
    <w:charset w:val="00"/>
    <w:family w:val="swiss"/>
    <w:pitch w:val="default"/>
    <w:sig w:usb0="00000000" w:usb1="00000000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shd w:val="clear" w:color="auto" w:fill="D6E3BC" w:themeFill="accent3" w:themeFillTint="66"/>
      <w:tabs>
        <w:tab w:val="left" w:pos="6315"/>
        <w:tab w:val="clear" w:pos="8504"/>
      </w:tabs>
      <w:jc w:val="center"/>
      <w:rPr>
        <w:rFonts w:ascii="Times New Roman" w:hAnsi="Times New Roman"/>
        <w:b/>
        <w:sz w:val="28"/>
        <w:szCs w:val="24"/>
      </w:rPr>
    </w:pPr>
    <w:r>
      <w:rPr>
        <w:rFonts w:ascii="Times New Roman" w:hAnsi="Times New Roman"/>
        <w:b/>
        <w:color w:val="333333"/>
        <w:sz w:val="28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5463540</wp:posOffset>
          </wp:positionH>
          <wp:positionV relativeFrom="paragraph">
            <wp:posOffset>-96520</wp:posOffset>
          </wp:positionV>
          <wp:extent cx="971550" cy="1028700"/>
          <wp:effectExtent l="0" t="0" r="0" b="0"/>
          <wp:wrapSquare wrapText="bothSides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BR"/>
      </w:rPr>
      <w:drawing>
        <wp:anchor distT="0" distB="0" distL="0" distR="36195" simplePos="0" relativeHeight="251659264" behindDoc="0" locked="0" layoutInCell="1" allowOverlap="1">
          <wp:simplePos x="0" y="0"/>
          <wp:positionH relativeFrom="column">
            <wp:posOffset>-1042035</wp:posOffset>
          </wp:positionH>
          <wp:positionV relativeFrom="paragraph">
            <wp:posOffset>-86995</wp:posOffset>
          </wp:positionV>
          <wp:extent cx="1981200" cy="923925"/>
          <wp:effectExtent l="0" t="0" r="0" b="9525"/>
          <wp:wrapSquare wrapText="bothSides"/>
          <wp:docPr id="2" name="Imagem 2" descr="C:\Users\Célia Ferreira\Documents\IFMT CONFRESA\JENPEX IFMT CONFRESA\jenpex 2018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:\Users\Célia Ferreira\Documents\IFMT CONFRESA\JENPEX IFMT CONFRESA\jenpex 2018\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92" r="8524" b="22212"/>
                  <a:stretch>
                    <a:fillRect/>
                  </a:stretch>
                </pic:blipFill>
                <pic:spPr>
                  <a:xfrm>
                    <a:off x="0" y="0"/>
                    <a:ext cx="1981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8"/>
        <w:szCs w:val="24"/>
      </w:rPr>
      <w:t>IV JENPEX:</w:t>
    </w:r>
  </w:p>
  <w:p>
    <w:pPr>
      <w:pStyle w:val="15"/>
      <w:shd w:val="clear" w:color="auto" w:fill="D6E3BC" w:themeFill="accent3" w:themeFillTint="66"/>
      <w:tabs>
        <w:tab w:val="left" w:pos="6315"/>
        <w:tab w:val="clear" w:pos="8504"/>
      </w:tabs>
      <w:jc w:val="center"/>
      <w:rPr>
        <w:rFonts w:ascii="Times New Roman" w:hAnsi="Times New Roman"/>
        <w:b/>
        <w:bCs/>
        <w:color w:val="auto"/>
        <w:sz w:val="28"/>
        <w:szCs w:val="24"/>
      </w:rPr>
    </w:pPr>
    <w:r>
      <w:rPr>
        <w:rFonts w:ascii="Times New Roman" w:hAnsi="Times New Roman"/>
        <w:b/>
        <w:bCs/>
        <w:color w:val="auto"/>
        <w:sz w:val="28"/>
        <w:szCs w:val="24"/>
      </w:rPr>
      <w:t>“Educação e Trabalho: mais de uma década de atuação do IFMT no Araguaia-Xingu”</w:t>
    </w:r>
  </w:p>
  <w:p>
    <w:pPr>
      <w:pStyle w:val="15"/>
      <w:shd w:val="clear" w:color="auto" w:fill="D6E3BC" w:themeFill="accent3" w:themeFillTint="66"/>
      <w:tabs>
        <w:tab w:val="left" w:pos="6315"/>
        <w:tab w:val="clear" w:pos="8504"/>
      </w:tabs>
      <w:jc w:val="center"/>
    </w:pPr>
    <w:r>
      <w:rPr>
        <w:rFonts w:ascii="Times New Roman" w:hAnsi="Times New Roman"/>
        <w:b/>
        <w:bCs/>
        <w:color w:val="auto"/>
        <w:sz w:val="28"/>
        <w:szCs w:val="24"/>
      </w:rPr>
      <w:t>18, 19 e 20 de novembro de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64"/>
    <w:rsid w:val="0002666B"/>
    <w:rsid w:val="00046EF6"/>
    <w:rsid w:val="00056796"/>
    <w:rsid w:val="00061437"/>
    <w:rsid w:val="00070929"/>
    <w:rsid w:val="00076919"/>
    <w:rsid w:val="000A5AB8"/>
    <w:rsid w:val="000A6B84"/>
    <w:rsid w:val="000B1618"/>
    <w:rsid w:val="000C68E6"/>
    <w:rsid w:val="00143434"/>
    <w:rsid w:val="00176256"/>
    <w:rsid w:val="001A6183"/>
    <w:rsid w:val="001F4175"/>
    <w:rsid w:val="00255B6D"/>
    <w:rsid w:val="00294FDB"/>
    <w:rsid w:val="00297813"/>
    <w:rsid w:val="002A5E78"/>
    <w:rsid w:val="002E0368"/>
    <w:rsid w:val="00311CC8"/>
    <w:rsid w:val="003258E3"/>
    <w:rsid w:val="003A0D27"/>
    <w:rsid w:val="003A7045"/>
    <w:rsid w:val="003B2B79"/>
    <w:rsid w:val="003E1ECF"/>
    <w:rsid w:val="003F547B"/>
    <w:rsid w:val="00414B1B"/>
    <w:rsid w:val="00441B4E"/>
    <w:rsid w:val="00454002"/>
    <w:rsid w:val="004602EA"/>
    <w:rsid w:val="00464D8B"/>
    <w:rsid w:val="00465E6F"/>
    <w:rsid w:val="004B44A8"/>
    <w:rsid w:val="004D7F63"/>
    <w:rsid w:val="00521742"/>
    <w:rsid w:val="00522D4A"/>
    <w:rsid w:val="00584C2E"/>
    <w:rsid w:val="005D41D9"/>
    <w:rsid w:val="005F204A"/>
    <w:rsid w:val="00617464"/>
    <w:rsid w:val="00617D99"/>
    <w:rsid w:val="0063450D"/>
    <w:rsid w:val="00654F81"/>
    <w:rsid w:val="00663039"/>
    <w:rsid w:val="00664C02"/>
    <w:rsid w:val="00695163"/>
    <w:rsid w:val="00741F64"/>
    <w:rsid w:val="00767E60"/>
    <w:rsid w:val="00777729"/>
    <w:rsid w:val="00876BF9"/>
    <w:rsid w:val="0088050E"/>
    <w:rsid w:val="008D0C0C"/>
    <w:rsid w:val="0093234E"/>
    <w:rsid w:val="00941471"/>
    <w:rsid w:val="009468EE"/>
    <w:rsid w:val="00966B14"/>
    <w:rsid w:val="009B2E3D"/>
    <w:rsid w:val="009C14E5"/>
    <w:rsid w:val="009F7191"/>
    <w:rsid w:val="00A1568E"/>
    <w:rsid w:val="00A2010C"/>
    <w:rsid w:val="00A22468"/>
    <w:rsid w:val="00A361E3"/>
    <w:rsid w:val="00A5367C"/>
    <w:rsid w:val="00A742D5"/>
    <w:rsid w:val="00A83565"/>
    <w:rsid w:val="00AE6308"/>
    <w:rsid w:val="00B02126"/>
    <w:rsid w:val="00B04EAD"/>
    <w:rsid w:val="00B07241"/>
    <w:rsid w:val="00B355DB"/>
    <w:rsid w:val="00B446F0"/>
    <w:rsid w:val="00B5135D"/>
    <w:rsid w:val="00B84C17"/>
    <w:rsid w:val="00BD17B3"/>
    <w:rsid w:val="00C356DB"/>
    <w:rsid w:val="00CB6369"/>
    <w:rsid w:val="00CC1954"/>
    <w:rsid w:val="00CC5DF5"/>
    <w:rsid w:val="00CF168E"/>
    <w:rsid w:val="00D36D3E"/>
    <w:rsid w:val="00D40DE2"/>
    <w:rsid w:val="00D77F2A"/>
    <w:rsid w:val="00DB375D"/>
    <w:rsid w:val="00DB6678"/>
    <w:rsid w:val="00DC7D33"/>
    <w:rsid w:val="00DD26D3"/>
    <w:rsid w:val="00E71F6B"/>
    <w:rsid w:val="00EA4DD9"/>
    <w:rsid w:val="00EB3C3B"/>
    <w:rsid w:val="00F2070C"/>
    <w:rsid w:val="00F23DD9"/>
    <w:rsid w:val="00F37A24"/>
    <w:rsid w:val="00F5464E"/>
    <w:rsid w:val="00F87E0F"/>
    <w:rsid w:val="00FD3DDE"/>
    <w:rsid w:val="00FF5270"/>
    <w:rsid w:val="00FF5D5D"/>
    <w:rsid w:val="0114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Times New Roman"/>
      <w:color w:val="00000A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ndnote reference"/>
    <w:unhideWhenUsed/>
    <w:qFormat/>
    <w:uiPriority w:val="99"/>
    <w:rPr>
      <w:vertAlign w:val="superscript"/>
    </w:rPr>
  </w:style>
  <w:style w:type="character" w:styleId="5">
    <w:name w:val="Strong"/>
    <w:qFormat/>
    <w:uiPriority w:val="22"/>
    <w:rPr>
      <w:b/>
      <w:bCs/>
    </w:rPr>
  </w:style>
  <w:style w:type="character" w:styleId="6">
    <w:name w:val="annotation reference"/>
    <w:basedOn w:val="2"/>
    <w:semiHidden/>
    <w:unhideWhenUsed/>
    <w:uiPriority w:val="99"/>
    <w:rPr>
      <w:sz w:val="16"/>
      <w:szCs w:val="16"/>
    </w:rPr>
  </w:style>
  <w:style w:type="character" w:styleId="7">
    <w:name w:val="footnote reference"/>
    <w:unhideWhenUsed/>
    <w:qFormat/>
    <w:uiPriority w:val="99"/>
    <w:rPr>
      <w:vertAlign w:val="superscript"/>
    </w:rPr>
  </w:style>
  <w:style w:type="character" w:styleId="8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"/>
    <w:basedOn w:val="10"/>
    <w:qFormat/>
    <w:uiPriority w:val="0"/>
    <w:rPr>
      <w:rFonts w:cs="Arial"/>
    </w:rPr>
  </w:style>
  <w:style w:type="paragraph" w:customStyle="1" w:styleId="10">
    <w:name w:val="Corpo do texto"/>
    <w:basedOn w:val="1"/>
    <w:qFormat/>
    <w:uiPriority w:val="0"/>
    <w:pPr>
      <w:spacing w:after="140" w:line="288" w:lineRule="auto"/>
    </w:pPr>
  </w:style>
  <w:style w:type="paragraph" w:styleId="11">
    <w:name w:val="annotation text"/>
    <w:basedOn w:val="1"/>
    <w:link w:val="39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2">
    <w:name w:val="Title"/>
    <w:basedOn w:val="1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3">
    <w:name w:val="endnote text"/>
    <w:basedOn w:val="1"/>
    <w:link w:val="23"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4">
    <w:name w:val="Normal (Web)"/>
    <w:basedOn w:val="1"/>
    <w:qFormat/>
    <w:uiPriority w:val="0"/>
    <w:pPr>
      <w:spacing w:before="280" w:after="280" w:line="360" w:lineRule="auto"/>
    </w:pPr>
    <w:rPr>
      <w:rFonts w:ascii="Times New Roman" w:hAnsi="Times New Roman"/>
      <w:sz w:val="24"/>
    </w:rPr>
  </w:style>
  <w:style w:type="paragraph" w:styleId="15">
    <w:name w:val="header"/>
    <w:basedOn w:val="1"/>
    <w:link w:val="26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6">
    <w:name w:val="footer"/>
    <w:basedOn w:val="1"/>
    <w:link w:val="27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7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8">
    <w:name w:val="Balloon Text"/>
    <w:basedOn w:val="1"/>
    <w:link w:val="25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9">
    <w:name w:val="footnote text"/>
    <w:basedOn w:val="1"/>
    <w:link w:val="21"/>
    <w:unhideWhenUsed/>
    <w:qFormat/>
    <w:uiPriority w:val="99"/>
    <w:pPr>
      <w:spacing w:after="0" w:line="240" w:lineRule="auto"/>
    </w:pPr>
    <w:rPr>
      <w:sz w:val="20"/>
      <w:szCs w:val="20"/>
    </w:rPr>
  </w:style>
  <w:style w:type="table" w:styleId="20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Texto de nota de rodapé Char"/>
    <w:link w:val="19"/>
    <w:semiHidden/>
    <w:qFormat/>
    <w:uiPriority w:val="99"/>
    <w:rPr>
      <w:sz w:val="20"/>
      <w:szCs w:val="20"/>
    </w:rPr>
  </w:style>
  <w:style w:type="character" w:customStyle="1" w:styleId="22">
    <w:name w:val="apple-converted-space"/>
    <w:basedOn w:val="2"/>
    <w:qFormat/>
    <w:uiPriority w:val="0"/>
  </w:style>
  <w:style w:type="character" w:customStyle="1" w:styleId="23">
    <w:name w:val="Texto de nota de fim Char"/>
    <w:link w:val="13"/>
    <w:semiHidden/>
    <w:qFormat/>
    <w:uiPriority w:val="99"/>
    <w:rPr>
      <w:sz w:val="20"/>
      <w:szCs w:val="20"/>
    </w:rPr>
  </w:style>
  <w:style w:type="character" w:customStyle="1" w:styleId="24">
    <w:name w:val="Link da Internet"/>
    <w:unhideWhenUsed/>
    <w:qFormat/>
    <w:uiPriority w:val="99"/>
    <w:rPr>
      <w:color w:val="0000FF"/>
      <w:u w:val="single"/>
    </w:rPr>
  </w:style>
  <w:style w:type="character" w:customStyle="1" w:styleId="25">
    <w:name w:val="Texto de balão Char"/>
    <w:link w:val="18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6">
    <w:name w:val="Cabeçalho Char"/>
    <w:basedOn w:val="2"/>
    <w:link w:val="15"/>
    <w:qFormat/>
    <w:uiPriority w:val="99"/>
    <w:rPr>
      <w:sz w:val="22"/>
      <w:szCs w:val="22"/>
      <w:lang w:eastAsia="en-US"/>
    </w:rPr>
  </w:style>
  <w:style w:type="character" w:customStyle="1" w:styleId="27">
    <w:name w:val="Rodapé Char"/>
    <w:basedOn w:val="2"/>
    <w:link w:val="16"/>
    <w:qFormat/>
    <w:uiPriority w:val="99"/>
    <w:rPr>
      <w:sz w:val="22"/>
      <w:szCs w:val="22"/>
      <w:lang w:eastAsia="en-US"/>
    </w:rPr>
  </w:style>
  <w:style w:type="paragraph" w:customStyle="1" w:styleId="28">
    <w:name w:val="Heading"/>
    <w:basedOn w:val="1"/>
    <w:next w:val="29"/>
    <w:qFormat/>
    <w:uiPriority w:val="0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customStyle="1" w:styleId="29">
    <w:name w:val="Text Body"/>
    <w:basedOn w:val="1"/>
    <w:uiPriority w:val="0"/>
    <w:pPr>
      <w:spacing w:after="140" w:line="288" w:lineRule="auto"/>
    </w:pPr>
  </w:style>
  <w:style w:type="paragraph" w:customStyle="1" w:styleId="30">
    <w:name w:val="Legenda1"/>
    <w:basedOn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1">
    <w:name w:val="Index"/>
    <w:basedOn w:val="1"/>
    <w:qFormat/>
    <w:uiPriority w:val="0"/>
    <w:pPr>
      <w:suppressLineNumbers/>
    </w:pPr>
    <w:rPr>
      <w:rFonts w:cs="FreeSans"/>
    </w:rPr>
  </w:style>
  <w:style w:type="paragraph" w:customStyle="1" w:styleId="32">
    <w:name w:val="Índice"/>
    <w:basedOn w:val="1"/>
    <w:qFormat/>
    <w:uiPriority w:val="0"/>
    <w:pPr>
      <w:suppressLineNumbers/>
    </w:pPr>
    <w:rPr>
      <w:rFonts w:cs="Arial"/>
    </w:rPr>
  </w:style>
  <w:style w:type="paragraph" w:styleId="33">
    <w:name w:val="List Paragraph"/>
    <w:basedOn w:val="1"/>
    <w:qFormat/>
    <w:uiPriority w:val="34"/>
    <w:pPr>
      <w:ind w:left="720"/>
      <w:contextualSpacing/>
    </w:pPr>
  </w:style>
  <w:style w:type="paragraph" w:customStyle="1" w:styleId="34">
    <w:name w:val="Autor"/>
    <w:basedOn w:val="1"/>
    <w:qFormat/>
    <w:uiPriority w:val="0"/>
    <w:pPr>
      <w:spacing w:after="0" w:line="240" w:lineRule="auto"/>
      <w:jc w:val="right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35">
    <w:name w:val="No Spacing"/>
    <w:qFormat/>
    <w:uiPriority w:val="1"/>
    <w:pPr>
      <w:suppressAutoHyphens/>
      <w:textAlignment w:val="baseline"/>
    </w:pPr>
    <w:rPr>
      <w:rFonts w:ascii="Calibri" w:hAnsi="Calibri" w:eastAsia="SimSun" w:cs="DejaVu Sans"/>
      <w:color w:val="00000A"/>
      <w:sz w:val="22"/>
      <w:szCs w:val="22"/>
      <w:lang w:val="pt-BR" w:eastAsia="pt-BR" w:bidi="ar-SA"/>
    </w:rPr>
  </w:style>
  <w:style w:type="paragraph" w:customStyle="1" w:styleId="36">
    <w:name w:val="Cabeçalho1"/>
    <w:basedOn w:val="1"/>
    <w:uiPriority w:val="0"/>
  </w:style>
  <w:style w:type="paragraph" w:customStyle="1" w:styleId="37">
    <w:name w:val="Rodapé1"/>
    <w:basedOn w:val="1"/>
    <w:qFormat/>
    <w:uiPriority w:val="0"/>
  </w:style>
  <w:style w:type="table" w:styleId="38">
    <w:name w:val="Light Shading"/>
    <w:basedOn w:val="3"/>
    <w:uiPriority w:val="60"/>
    <w:rPr>
      <w:color w:val="000000" w:themeColor="text1" w:themeShade="BF"/>
      <w:sz w:val="22"/>
      <w:szCs w:val="22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character" w:customStyle="1" w:styleId="39">
    <w:name w:val="Texto de comentário Char"/>
    <w:basedOn w:val="2"/>
    <w:link w:val="11"/>
    <w:semiHidden/>
    <w:uiPriority w:val="99"/>
    <w:rPr>
      <w:color w:val="00000A"/>
      <w:lang w:eastAsia="en-US"/>
    </w:rPr>
  </w:style>
  <w:style w:type="character" w:customStyle="1" w:styleId="40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E7FD3F-A3A8-4828-8368-D5B6AAA936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278</Words>
  <Characters>1505</Characters>
  <Lines>12</Lines>
  <Paragraphs>3</Paragraphs>
  <TotalTime>78</TotalTime>
  <ScaleCrop>false</ScaleCrop>
  <LinksUpToDate>false</LinksUpToDate>
  <CharactersWithSpaces>1780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2021-08-23T19:23:00Z</dcterms:created>
  <dc:creator>GPPIN</dc:creator>
  <cp:lastModifiedBy>IFMT</cp:lastModifiedBy>
  <dcterms:modified xsi:type="dcterms:W3CDTF">2021-09-24T12:59:36Z</dcterms:modified>
  <dc:title>TÍTULO DO RESUMO EXPANDIDO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1046-11.2.0.10296</vt:lpwstr>
  </property>
  <property fmtid="{D5CDD505-2E9C-101B-9397-08002B2CF9AE}" pid="3" name="ICV">
    <vt:lpwstr>4C10BF8CC1D34AA9B29ACF5A447622A6</vt:lpwstr>
  </property>
</Properties>
</file>